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Y="1155"/>
        <w:tblW w:w="15406" w:type="dxa"/>
        <w:tblLook w:val="04A0" w:firstRow="1" w:lastRow="0" w:firstColumn="1" w:lastColumn="0" w:noHBand="0" w:noVBand="1"/>
      </w:tblPr>
      <w:tblGrid>
        <w:gridCol w:w="540"/>
        <w:gridCol w:w="2690"/>
        <w:gridCol w:w="2029"/>
        <w:gridCol w:w="736"/>
        <w:gridCol w:w="1045"/>
        <w:gridCol w:w="1882"/>
        <w:gridCol w:w="2526"/>
        <w:gridCol w:w="1549"/>
        <w:gridCol w:w="2409"/>
      </w:tblGrid>
      <w:tr w:rsidR="00F71CE1" w:rsidTr="00F71CE1">
        <w:tc>
          <w:tcPr>
            <w:tcW w:w="540" w:type="dxa"/>
            <w:vMerge w:val="restart"/>
          </w:tcPr>
          <w:p w:rsidR="00F71CE1" w:rsidRPr="00F71CE1" w:rsidRDefault="00F71CE1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90" w:type="dxa"/>
            <w:vMerge w:val="restart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2176" w:type="dxa"/>
            <w:gridSpan w:val="7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№ МДОУ  по виду компенсации</w:t>
            </w:r>
          </w:p>
        </w:tc>
      </w:tr>
      <w:tr w:rsidR="00F71CE1" w:rsidTr="00F71CE1">
        <w:tc>
          <w:tcPr>
            <w:tcW w:w="540" w:type="dxa"/>
            <w:vMerge/>
          </w:tcPr>
          <w:p w:rsidR="00F71CE1" w:rsidRPr="00F71CE1" w:rsidRDefault="00F71CE1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0" w:type="dxa"/>
            <w:vMerge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9" w:type="dxa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Тубинтоксикация</w:t>
            </w:r>
          </w:p>
        </w:tc>
        <w:tc>
          <w:tcPr>
            <w:tcW w:w="736" w:type="dxa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Слух</w:t>
            </w:r>
          </w:p>
        </w:tc>
        <w:tc>
          <w:tcPr>
            <w:tcW w:w="1045" w:type="dxa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Зрение</w:t>
            </w:r>
          </w:p>
        </w:tc>
        <w:tc>
          <w:tcPr>
            <w:tcW w:w="1882" w:type="dxa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Опорно-двигательный аппарат</w:t>
            </w:r>
          </w:p>
        </w:tc>
        <w:tc>
          <w:tcPr>
            <w:tcW w:w="2526" w:type="dxa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Задержка психического здоровья</w:t>
            </w:r>
          </w:p>
        </w:tc>
        <w:tc>
          <w:tcPr>
            <w:tcW w:w="1549" w:type="dxa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Задержка развития интеллекта</w:t>
            </w:r>
          </w:p>
        </w:tc>
        <w:tc>
          <w:tcPr>
            <w:tcW w:w="2409" w:type="dxa"/>
          </w:tcPr>
          <w:p w:rsidR="00F71CE1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аллергодерматозы</w:t>
            </w:r>
          </w:p>
        </w:tc>
      </w:tr>
      <w:tr w:rsidR="00F71CE1" w:rsidTr="00F71CE1">
        <w:tc>
          <w:tcPr>
            <w:tcW w:w="540" w:type="dxa"/>
          </w:tcPr>
          <w:p w:rsidR="006F4E8B" w:rsidRPr="00F71CE1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0" w:type="dxa"/>
          </w:tcPr>
          <w:p w:rsidR="006F4E8B" w:rsidRPr="008357EC" w:rsidRDefault="006F4E8B" w:rsidP="00F71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Верх-Исетский</w:t>
            </w:r>
          </w:p>
        </w:tc>
        <w:tc>
          <w:tcPr>
            <w:tcW w:w="202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73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045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466</w:t>
            </w:r>
          </w:p>
        </w:tc>
        <w:tc>
          <w:tcPr>
            <w:tcW w:w="1882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2526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466,444</w:t>
            </w:r>
          </w:p>
        </w:tc>
        <w:tc>
          <w:tcPr>
            <w:tcW w:w="154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F71CE1" w:rsidTr="00F71CE1">
        <w:tc>
          <w:tcPr>
            <w:tcW w:w="540" w:type="dxa"/>
          </w:tcPr>
          <w:p w:rsidR="006F4E8B" w:rsidRPr="00F71CE1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0" w:type="dxa"/>
          </w:tcPr>
          <w:p w:rsidR="006F4E8B" w:rsidRPr="008357EC" w:rsidRDefault="006F4E8B" w:rsidP="00F71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Железнодорожный</w:t>
            </w:r>
          </w:p>
        </w:tc>
        <w:tc>
          <w:tcPr>
            <w:tcW w:w="202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73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369</w:t>
            </w:r>
          </w:p>
        </w:tc>
        <w:tc>
          <w:tcPr>
            <w:tcW w:w="1882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4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CE1" w:rsidTr="00F71CE1">
        <w:tc>
          <w:tcPr>
            <w:tcW w:w="540" w:type="dxa"/>
          </w:tcPr>
          <w:p w:rsidR="006F4E8B" w:rsidRPr="00F71CE1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0" w:type="dxa"/>
          </w:tcPr>
          <w:p w:rsidR="006F4E8B" w:rsidRPr="008357EC" w:rsidRDefault="006F4E8B" w:rsidP="00F71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Кировский</w:t>
            </w:r>
          </w:p>
        </w:tc>
        <w:tc>
          <w:tcPr>
            <w:tcW w:w="202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583</w:t>
            </w:r>
          </w:p>
        </w:tc>
        <w:tc>
          <w:tcPr>
            <w:tcW w:w="73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045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882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1549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266</w:t>
            </w:r>
          </w:p>
        </w:tc>
        <w:tc>
          <w:tcPr>
            <w:tcW w:w="2409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</w:p>
        </w:tc>
      </w:tr>
      <w:tr w:rsidR="00F71CE1" w:rsidTr="00F71CE1">
        <w:tc>
          <w:tcPr>
            <w:tcW w:w="540" w:type="dxa"/>
          </w:tcPr>
          <w:p w:rsidR="006F4E8B" w:rsidRPr="00F71CE1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0" w:type="dxa"/>
          </w:tcPr>
          <w:p w:rsidR="006F4E8B" w:rsidRPr="008357EC" w:rsidRDefault="006F4E8B" w:rsidP="00F71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Ленинский</w:t>
            </w:r>
          </w:p>
        </w:tc>
        <w:tc>
          <w:tcPr>
            <w:tcW w:w="202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82" w:type="dxa"/>
          </w:tcPr>
          <w:p w:rsidR="006F4E8B" w:rsidRPr="008357EC" w:rsidRDefault="008357EC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342</w:t>
            </w:r>
          </w:p>
        </w:tc>
        <w:tc>
          <w:tcPr>
            <w:tcW w:w="252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6F4E8B" w:rsidRPr="008357EC" w:rsidRDefault="008357EC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40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CE1" w:rsidTr="00F71CE1">
        <w:tc>
          <w:tcPr>
            <w:tcW w:w="540" w:type="dxa"/>
          </w:tcPr>
          <w:p w:rsidR="006F4E8B" w:rsidRPr="00F71CE1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0" w:type="dxa"/>
          </w:tcPr>
          <w:p w:rsidR="006F4E8B" w:rsidRPr="008357EC" w:rsidRDefault="006F4E8B" w:rsidP="00F71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202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73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2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CE1" w:rsidTr="00F71CE1">
        <w:tc>
          <w:tcPr>
            <w:tcW w:w="540" w:type="dxa"/>
          </w:tcPr>
          <w:p w:rsidR="006F4E8B" w:rsidRPr="00F71CE1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0" w:type="dxa"/>
          </w:tcPr>
          <w:p w:rsidR="006F4E8B" w:rsidRPr="008357EC" w:rsidRDefault="006F4E8B" w:rsidP="00F71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Орджоникидзевский</w:t>
            </w:r>
          </w:p>
        </w:tc>
        <w:tc>
          <w:tcPr>
            <w:tcW w:w="202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2,164</w:t>
            </w:r>
          </w:p>
        </w:tc>
        <w:tc>
          <w:tcPr>
            <w:tcW w:w="73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569</w:t>
            </w:r>
          </w:p>
        </w:tc>
        <w:tc>
          <w:tcPr>
            <w:tcW w:w="1882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399</w:t>
            </w:r>
            <w:r w:rsidR="008357E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 xml:space="preserve"> Радуга (ГПК)</w:t>
            </w:r>
          </w:p>
        </w:tc>
        <w:tc>
          <w:tcPr>
            <w:tcW w:w="2526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86,203,319,346,411, Радуга (ГПК)</w:t>
            </w:r>
          </w:p>
        </w:tc>
        <w:tc>
          <w:tcPr>
            <w:tcW w:w="1549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 xml:space="preserve">203,346, </w:t>
            </w: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Радуга (ГПК)</w:t>
            </w:r>
          </w:p>
        </w:tc>
        <w:tc>
          <w:tcPr>
            <w:tcW w:w="240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CE1" w:rsidTr="00F71CE1">
        <w:tc>
          <w:tcPr>
            <w:tcW w:w="540" w:type="dxa"/>
          </w:tcPr>
          <w:p w:rsidR="006F4E8B" w:rsidRPr="00F71CE1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1CE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0" w:type="dxa"/>
          </w:tcPr>
          <w:p w:rsidR="006F4E8B" w:rsidRPr="008357EC" w:rsidRDefault="006F4E8B" w:rsidP="00F71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Чкаловский</w:t>
            </w:r>
          </w:p>
        </w:tc>
        <w:tc>
          <w:tcPr>
            <w:tcW w:w="202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57EC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73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1882" w:type="dxa"/>
          </w:tcPr>
          <w:p w:rsidR="006F4E8B" w:rsidRPr="008357EC" w:rsidRDefault="008357EC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438</w:t>
            </w:r>
            <w:bookmarkStart w:id="0" w:name="_GoBack"/>
            <w:bookmarkEnd w:id="0"/>
          </w:p>
        </w:tc>
        <w:tc>
          <w:tcPr>
            <w:tcW w:w="2526" w:type="dxa"/>
          </w:tcPr>
          <w:p w:rsidR="006F4E8B" w:rsidRPr="008357EC" w:rsidRDefault="00F71CE1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503</w:t>
            </w:r>
          </w:p>
        </w:tc>
        <w:tc>
          <w:tcPr>
            <w:tcW w:w="1549" w:type="dxa"/>
          </w:tcPr>
          <w:p w:rsidR="006F4E8B" w:rsidRPr="008357EC" w:rsidRDefault="008357EC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548</w:t>
            </w:r>
          </w:p>
        </w:tc>
        <w:tc>
          <w:tcPr>
            <w:tcW w:w="240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CE1" w:rsidTr="00F71CE1">
        <w:tc>
          <w:tcPr>
            <w:tcW w:w="540" w:type="dxa"/>
          </w:tcPr>
          <w:p w:rsidR="006F4E8B" w:rsidRPr="00F71CE1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CE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0" w:type="dxa"/>
          </w:tcPr>
          <w:p w:rsidR="006F4E8B" w:rsidRPr="008357EC" w:rsidRDefault="006F4E8B" w:rsidP="00F71C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Всего МДОО</w:t>
            </w:r>
          </w:p>
        </w:tc>
        <w:tc>
          <w:tcPr>
            <w:tcW w:w="202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45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82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26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4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</w:tcPr>
          <w:p w:rsidR="006F4E8B" w:rsidRPr="008357EC" w:rsidRDefault="006F4E8B" w:rsidP="00F71C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57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6A7F24" w:rsidRDefault="006A7F24"/>
    <w:sectPr w:rsidR="006A7F24" w:rsidSect="006F4E8B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1CE1" w:rsidRDefault="00F71CE1" w:rsidP="00F71CE1">
      <w:pPr>
        <w:spacing w:after="0" w:line="240" w:lineRule="auto"/>
      </w:pPr>
      <w:r>
        <w:separator/>
      </w:r>
    </w:p>
  </w:endnote>
  <w:endnote w:type="continuationSeparator" w:id="0">
    <w:p w:rsidR="00F71CE1" w:rsidRDefault="00F71CE1" w:rsidP="00F7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1CE1" w:rsidRDefault="00F71CE1" w:rsidP="00F71CE1">
      <w:pPr>
        <w:spacing w:after="0" w:line="240" w:lineRule="auto"/>
      </w:pPr>
      <w:r>
        <w:separator/>
      </w:r>
    </w:p>
  </w:footnote>
  <w:footnote w:type="continuationSeparator" w:id="0">
    <w:p w:rsidR="00F71CE1" w:rsidRDefault="00F71CE1" w:rsidP="00F71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CE1" w:rsidRPr="00F71CE1" w:rsidRDefault="00F71CE1">
    <w:pPr>
      <w:pStyle w:val="a4"/>
      <w:rPr>
        <w:rFonts w:ascii="Times New Roman" w:hAnsi="Times New Roman"/>
        <w:sz w:val="28"/>
      </w:rPr>
    </w:pPr>
    <w:r w:rsidRPr="00F71CE1">
      <w:rPr>
        <w:rFonts w:ascii="Times New Roman" w:hAnsi="Times New Roman"/>
        <w:sz w:val="28"/>
      </w:rPr>
      <w:t xml:space="preserve">Информация по МДОО </w:t>
    </w:r>
    <w:r w:rsidRPr="00F71CE1">
      <w:rPr>
        <w:rFonts w:ascii="Times New Roman" w:hAnsi="Times New Roman" w:cs="Times New Roman"/>
        <w:sz w:val="28"/>
        <w:szCs w:val="28"/>
      </w:rPr>
      <w:t>(специализированная сеть) города Екатеринбурга</w:t>
    </w:r>
    <w:r>
      <w:rPr>
        <w:rFonts w:ascii="Times New Roman" w:hAnsi="Times New Roman" w:cs="Times New Roman"/>
        <w:sz w:val="28"/>
        <w:szCs w:val="28"/>
      </w:rPr>
      <w:t xml:space="preserve"> 2021/2022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F17"/>
    <w:rsid w:val="00607F17"/>
    <w:rsid w:val="006A7F24"/>
    <w:rsid w:val="006F4E8B"/>
    <w:rsid w:val="008357EC"/>
    <w:rsid w:val="00F7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D27B2"/>
  <w15:chartTrackingRefBased/>
  <w15:docId w15:val="{C62BF893-2113-4F2C-B376-4EAEB61E3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4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1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1CE1"/>
  </w:style>
  <w:style w:type="paragraph" w:styleId="a6">
    <w:name w:val="footer"/>
    <w:basedOn w:val="a"/>
    <w:link w:val="a7"/>
    <w:uiPriority w:val="99"/>
    <w:unhideWhenUsed/>
    <w:rsid w:val="00F71C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71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2022-04-22T05:23:00Z</dcterms:created>
  <dcterms:modified xsi:type="dcterms:W3CDTF">2022-04-22T05:40:00Z</dcterms:modified>
</cp:coreProperties>
</file>